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D3C5">
      <w:pPr>
        <w:spacing w:line="250" w:lineRule="auto"/>
        <w:rPr>
          <w:rFonts w:hint="default" w:ascii="Times New Roman" w:hAnsi="Times New Roman" w:cs="Times New Roman"/>
          <w:sz w:val="21"/>
        </w:rPr>
      </w:pPr>
    </w:p>
    <w:p w14:paraId="7B8E8B61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FB42DC0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7DDAB649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7206E2AB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253DF5B6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第一届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亚华智鸿杯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医养物联终端</w:t>
      </w:r>
    </w:p>
    <w:p w14:paraId="4C9174C4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-17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设计专项赛</w:t>
      </w:r>
    </w:p>
    <w:p w14:paraId="4D614B33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书</w:t>
      </w:r>
    </w:p>
    <w:p w14:paraId="76D907BE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446843B2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23FB364A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222EC44A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7D1ACD4D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536FF4F7">
      <w:pPr>
        <w:pStyle w:val="3"/>
        <w:spacing w:before="164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1"/>
          <w:sz w:val="28"/>
          <w:szCs w:val="28"/>
        </w:rPr>
        <w:t>申报单位/个人(盖公章或个人签字)</w:t>
      </w:r>
      <w:r>
        <w:rPr>
          <w:rFonts w:hint="eastAsia" w:ascii="Times New Roman" w:hAnsi="Times New Roman" w:eastAsia="仿宋_GB2312" w:cs="Times New Roman"/>
          <w:b w:val="0"/>
          <w:bCs w:val="0"/>
          <w:spacing w:val="11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</w:t>
      </w:r>
    </w:p>
    <w:p w14:paraId="18616225">
      <w:pPr>
        <w:pStyle w:val="3"/>
        <w:spacing w:before="164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 w:color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所</w:t>
      </w:r>
      <w:r>
        <w:rPr>
          <w:rFonts w:hint="default" w:ascii="Times New Roman" w:hAnsi="Times New Roman" w:eastAsia="仿宋_GB2312" w:cs="Times New Roman"/>
          <w:b w:val="0"/>
          <w:bCs w:val="0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  <w:lang w:val="en-US" w:eastAsia="zh-CN"/>
        </w:rPr>
        <w:t>地 区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省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</w:t>
      </w:r>
    </w:p>
    <w:p w14:paraId="19D732DB">
      <w:pPr>
        <w:pStyle w:val="3"/>
        <w:spacing w:before="205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 </w:t>
      </w:r>
    </w:p>
    <w:p w14:paraId="5383E622">
      <w:pPr>
        <w:pStyle w:val="3"/>
        <w:spacing w:before="221" w:line="360" w:lineRule="auto"/>
        <w:ind w:left="3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申报组别：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  <w:highlight w:val="none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A.产品组</w:t>
      </w:r>
      <w:r>
        <w:rPr>
          <w:rFonts w:hint="eastAsia" w:ascii="仿宋_GB2312" w:hAnsi="仿宋_GB2312" w:eastAsia="仿宋_GB2312" w:cs="仿宋_GB2312"/>
          <w:b w:val="0"/>
          <w:bCs w:val="0"/>
          <w:spacing w:val="17"/>
          <w:sz w:val="28"/>
          <w:szCs w:val="28"/>
          <w:highlight w:val="none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8"/>
          <w:szCs w:val="28"/>
          <w:highlight w:val="none"/>
          <w:u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  <w:highlight w:val="none"/>
        </w:rPr>
        <w:t>B.概念组</w:t>
      </w:r>
    </w:p>
    <w:p w14:paraId="49114929">
      <w:pPr>
        <w:pStyle w:val="3"/>
        <w:spacing w:before="157" w:line="360" w:lineRule="auto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填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49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9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日</w:t>
      </w:r>
    </w:p>
    <w:p w14:paraId="6CC9413C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38C2A06E">
      <w:pPr>
        <w:rPr>
          <w:rFonts w:hint="default" w:ascii="Times New Roman" w:hAnsi="Times New Roman" w:cs="Times New Roman"/>
          <w:sz w:val="21"/>
        </w:rPr>
      </w:pPr>
    </w:p>
    <w:p w14:paraId="16067DE5">
      <w:pPr>
        <w:rPr>
          <w:rFonts w:hint="default" w:ascii="Times New Roman" w:hAnsi="Times New Roman" w:cs="Times New Roman"/>
          <w:sz w:val="21"/>
        </w:rPr>
      </w:pPr>
    </w:p>
    <w:p w14:paraId="0A414C85">
      <w:pPr>
        <w:rPr>
          <w:rFonts w:hint="default" w:ascii="Times New Roman" w:hAnsi="Times New Roman" w:cs="Times New Roman"/>
          <w:sz w:val="21"/>
        </w:rPr>
      </w:pPr>
    </w:p>
    <w:p w14:paraId="45A19F5F">
      <w:pPr>
        <w:rPr>
          <w:rFonts w:hint="default" w:ascii="Times New Roman" w:hAnsi="Times New Roman" w:cs="Times New Roman"/>
          <w:b w:val="0"/>
          <w:bCs w:val="0"/>
          <w:sz w:val="21"/>
        </w:rPr>
      </w:pPr>
    </w:p>
    <w:p w14:paraId="44AAD9A8">
      <w:pPr>
        <w:pStyle w:val="3"/>
        <w:spacing w:before="95" w:line="219" w:lineRule="auto"/>
        <w:jc w:val="center"/>
        <w:rPr>
          <w:rFonts w:hint="default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</w:rPr>
        <w:t>第一届</w:t>
      </w:r>
      <w:r>
        <w:rPr>
          <w:rFonts w:hint="eastAsia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  <w:lang w:eastAsia="zh-CN"/>
        </w:rPr>
        <w:t>“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</w:rPr>
        <w:t>亚华智鸿杯</w:t>
      </w:r>
      <w:r>
        <w:rPr>
          <w:rFonts w:hint="eastAsia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  <w:lang w:eastAsia="zh-CN"/>
        </w:rPr>
        <w:t>”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w w:val="95"/>
          <w:sz w:val="29"/>
          <w:szCs w:val="29"/>
        </w:rPr>
        <w:t>医养物联终端设计专项赛组委会办公室制</w:t>
      </w:r>
    </w:p>
    <w:p w14:paraId="092B6A2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both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1C56C6A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both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1D1E6C7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2D75926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填写要求</w:t>
      </w:r>
    </w:p>
    <w:p w14:paraId="46C236E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 w14:paraId="254D51FC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5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一、本申报书须如实、认真填写。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表内内容由申报单位或个人填写，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与项目无关内容项，应填写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”，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个别项目填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写不下时，可另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加附页。</w:t>
      </w:r>
    </w:p>
    <w:p w14:paraId="2B686632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8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二、申报单位须提供营业执照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副本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复印件，加盖公章，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团队须提供主创设计者身份证复印件；个人须提供本人身份证复印件；教师须提供教师工作证照片，学生还须提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供学生证照片或学信网截图。</w:t>
      </w:r>
    </w:p>
    <w:p w14:paraId="5BC79BD8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8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7"/>
          <w:kern w:val="0"/>
          <w:sz w:val="28"/>
          <w:szCs w:val="28"/>
          <w:lang w:val="en-US" w:eastAsia="zh-CN" w:bidi="ar"/>
        </w:rPr>
        <w:t>三、请按照表1-5的具体要求提供材料。</w:t>
      </w:r>
    </w:p>
    <w:p w14:paraId="2EAD6540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7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四、申报书须提供纸质版和电子版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内容必须一致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。电子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版发送至专用邮箱designshandong@163.com；纸质版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1"/>
          <w:kern w:val="0"/>
          <w:sz w:val="28"/>
          <w:szCs w:val="28"/>
          <w:lang w:val="en-US" w:eastAsia="zh-CN" w:bidi="ar"/>
        </w:rPr>
        <w:t>采用A4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>纸单面打印（展板部分A3纸），左侧装订，一式一份，邮寄至组委会办公室（济南市市中区玉函小区南路1号2-108，山东省工业设计协会秘书处收0531-86015422）。</w:t>
      </w:r>
    </w:p>
    <w:p w14:paraId="2D0828EB"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 w:firstLine="53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>五、承诺书须由法人或主创本人签字。</w:t>
      </w:r>
    </w:p>
    <w:p w14:paraId="55C6994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0C7E356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2FD11988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34625885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1A49F3F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40" w:lineRule="exact"/>
        <w:ind w:right="0"/>
        <w:jc w:val="both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28B74BD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承 诺 书</w:t>
      </w:r>
    </w:p>
    <w:p w14:paraId="1541DD2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16779F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本人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承诺人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充分知晓第一届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亚华智鸿杯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医养物联终端设计专项赛参赛规则并向组委会作出如下承诺：</w:t>
      </w:r>
    </w:p>
    <w:p w14:paraId="041CDE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一、参赛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符合社会主义核心价值观，承诺人遵循公平、公正、公开原则，不以任何手段、方式干扰大赛评审工作。</w:t>
      </w:r>
    </w:p>
    <w:p w14:paraId="37A3EA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二、承诺人保证：参加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第一届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‘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亚华智鸿杯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’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医养物联终端设计专项赛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而提交的参赛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是由承诺人在规定时间内完成的，承诺人对参赛作品拥有充分、完全、排他的著作权。</w:t>
      </w:r>
    </w:p>
    <w:p w14:paraId="6BFCF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三、如由于承诺人伪造、抄袭、篡改等侵权行为导致任何第三方的索赔、诉讼或仲裁，由承诺人承担所有法律责任。</w:t>
      </w:r>
    </w:p>
    <w:p w14:paraId="286853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60" w:lineRule="exact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四、承诺人自参赛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提交之日起，到展示结束之日止，即视为许可组委会对参赛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无偿拥有不以商业运营为目的的推荐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、展览、发布等使用权利。</w:t>
      </w:r>
    </w:p>
    <w:p w14:paraId="0C81A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2CD3F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0FE078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承诺人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法人或个人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签字或盖章：</w:t>
      </w:r>
    </w:p>
    <w:p w14:paraId="1F251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年     月     日</w:t>
      </w:r>
    </w:p>
    <w:p w14:paraId="67846D5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39904B2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094D220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tbl>
      <w:tblPr>
        <w:tblStyle w:val="5"/>
        <w:tblW w:w="81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20"/>
        <w:gridCol w:w="1620"/>
        <w:gridCol w:w="1950"/>
      </w:tblGrid>
      <w:tr w14:paraId="15B7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E11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表1：基本情况</w:t>
            </w:r>
          </w:p>
        </w:tc>
      </w:tr>
      <w:tr w14:paraId="1145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245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9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参赛对象</w:t>
            </w:r>
          </w:p>
          <w:p w14:paraId="5F3F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6D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□全国高等院校（包含高职）工业设计及相关设计专业师生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75F98FB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□省内外工业设计类科研院所、社会团体</w:t>
            </w:r>
          </w:p>
          <w:p w14:paraId="1C3353A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□与国内企业在工业设计领域开展合作、形成产品的国内外工业设计机构、设计工作室、独立设计师等</w:t>
            </w:r>
          </w:p>
        </w:tc>
      </w:tr>
      <w:tr w14:paraId="114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43B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单位申报信息栏</w:t>
            </w:r>
          </w:p>
        </w:tc>
      </w:tr>
      <w:tr w14:paraId="0937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A6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210D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0D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DAE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D4B9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07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主创手机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D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主创邮箱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EC6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C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F87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高等院校（包含高职）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val="en-US" w:eastAsia="zh-CN"/>
              </w:rPr>
              <w:t>学生申报如有指导老师参与指导可填</w:t>
            </w:r>
          </w:p>
        </w:tc>
      </w:tr>
      <w:tr w14:paraId="32ED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06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0F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0A5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0C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7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AC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F08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1C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59C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个人申报信息栏</w:t>
            </w:r>
          </w:p>
        </w:tc>
      </w:tr>
      <w:tr w14:paraId="0305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设计师姓名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6B7C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BBBF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96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设计师手机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BBF4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F086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2C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DB8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eastAsia="zh-CN"/>
              </w:rPr>
              <w:t>高等院校（包含高职）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6A6A6" w:themeColor="background1" w:themeShade="A6"/>
                <w:sz w:val="22"/>
                <w:szCs w:val="22"/>
                <w:highlight w:val="none"/>
                <w:u w:val="none"/>
                <w:lang w:val="en-US" w:eastAsia="zh-CN"/>
              </w:rPr>
              <w:t>学生申报如有指导老师参与指导可填</w:t>
            </w:r>
          </w:p>
        </w:tc>
      </w:tr>
      <w:tr w14:paraId="4C99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E2B9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1918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2B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5" w:hRule="atLeast"/>
        </w:trPr>
        <w:tc>
          <w:tcPr>
            <w:tcW w:w="8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78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单位或主创人简介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100-300字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 w14:paraId="4C6B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83D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注：可另加附页</w:t>
            </w:r>
          </w:p>
        </w:tc>
      </w:tr>
    </w:tbl>
    <w:p w14:paraId="1471F1EF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5"/>
        <w:tblW w:w="78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17"/>
        <w:gridCol w:w="3893"/>
      </w:tblGrid>
      <w:tr w14:paraId="5779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447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表2：验证材料</w:t>
            </w:r>
          </w:p>
        </w:tc>
      </w:tr>
      <w:tr w14:paraId="10C6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应提供以下复印件及其他验证材料复印件</w:t>
            </w:r>
          </w:p>
        </w:tc>
      </w:tr>
      <w:tr w14:paraId="364F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0C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单位证明：</w:t>
            </w:r>
          </w:p>
          <w:p w14:paraId="402F4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45AB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C2A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4535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0E4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7E2E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0463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77BA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营业执照扫描件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 w14:paraId="2AA7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B5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72F28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0D152B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0B4B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身份证（头像面）</w:t>
            </w:r>
          </w:p>
        </w:tc>
        <w:tc>
          <w:tcPr>
            <w:tcW w:w="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7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3D175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4637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3AC36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身份证（国徽面）</w:t>
            </w:r>
          </w:p>
        </w:tc>
      </w:tr>
      <w:tr w14:paraId="229F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3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C6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教师、学生证明：</w:t>
            </w:r>
          </w:p>
          <w:p w14:paraId="39642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6D56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44A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教师工作证、学生证</w:t>
            </w:r>
          </w:p>
          <w:p w14:paraId="32E0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（正面）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6D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教师、学生证明：</w:t>
            </w:r>
          </w:p>
          <w:p w14:paraId="7BEEF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E02B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C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教师工作证、学生证</w:t>
            </w:r>
          </w:p>
          <w:p w14:paraId="616E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（反面）</w:t>
            </w:r>
          </w:p>
        </w:tc>
      </w:tr>
      <w:tr w14:paraId="22AD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7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502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作品所涉及的知识产权、获奖、荣誉等内容的其他复印件：</w:t>
            </w:r>
          </w:p>
          <w:p w14:paraId="7108E2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7FBA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232989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3BB0E95D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表3：作品情况</w:t>
      </w:r>
    </w:p>
    <w:p w14:paraId="74C2E093">
      <w:pPr>
        <w:spacing w:line="37" w:lineRule="exact"/>
        <w:rPr>
          <w:rFonts w:hint="default" w:ascii="Times New Roman" w:hAnsi="Times New Roman" w:cs="Times New Roman"/>
        </w:rPr>
      </w:pPr>
    </w:p>
    <w:tbl>
      <w:tblPr>
        <w:tblStyle w:val="8"/>
        <w:tblW w:w="810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263"/>
        <w:gridCol w:w="1216"/>
        <w:gridCol w:w="2716"/>
      </w:tblGrid>
      <w:tr w14:paraId="52F41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2472E3C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195" w:type="dxa"/>
            <w:gridSpan w:val="3"/>
            <w:vAlign w:val="center"/>
          </w:tcPr>
          <w:p w14:paraId="0D991C6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EA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6" w:hRule="atLeast"/>
        </w:trPr>
        <w:tc>
          <w:tcPr>
            <w:tcW w:w="1905" w:type="dxa"/>
            <w:vAlign w:val="center"/>
          </w:tcPr>
          <w:p w14:paraId="1C24353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195" w:type="dxa"/>
            <w:gridSpan w:val="3"/>
            <w:vAlign w:val="center"/>
          </w:tcPr>
          <w:p w14:paraId="1C7465ED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□智慧康养场景下的通讯与音视频产品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设计</w:t>
            </w:r>
          </w:p>
          <w:p w14:paraId="73F878C0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</w:p>
          <w:p w14:paraId="17F1D065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□基于智慧病房场景的信息交互管理产品设计</w:t>
            </w:r>
          </w:p>
          <w:p w14:paraId="70A84C63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</w:p>
          <w:p w14:paraId="1A9B567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□陪伴机器人设计</w:t>
            </w:r>
          </w:p>
          <w:p w14:paraId="69C1E25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</w:p>
          <w:p w14:paraId="7B5AEE9C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□智能控制输液监控产品设计</w:t>
            </w:r>
          </w:p>
          <w:p w14:paraId="123C72B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</w:p>
          <w:p w14:paraId="016D247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eastAsia="zh-CN"/>
              </w:rPr>
              <w:t>□康复与护理辅助设备设计</w:t>
            </w:r>
          </w:p>
          <w:p w14:paraId="5ADBCD5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right="187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</w:p>
        </w:tc>
      </w:tr>
      <w:tr w14:paraId="61F3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094BA68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 w:right="163" w:firstLine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产品上市/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概念完成日期</w:t>
            </w:r>
          </w:p>
        </w:tc>
        <w:tc>
          <w:tcPr>
            <w:tcW w:w="6195" w:type="dxa"/>
            <w:gridSpan w:val="3"/>
            <w:vAlign w:val="center"/>
          </w:tcPr>
          <w:p w14:paraId="7F5FB1CF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237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3803E10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寸</w:t>
            </w:r>
          </w:p>
        </w:tc>
        <w:tc>
          <w:tcPr>
            <w:tcW w:w="6195" w:type="dxa"/>
            <w:gridSpan w:val="3"/>
            <w:vAlign w:val="center"/>
          </w:tcPr>
          <w:p w14:paraId="26A2E36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  c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m；宽： 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c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m ；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： 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 xml:space="preserve">      c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m</w:t>
            </w:r>
          </w:p>
        </w:tc>
      </w:tr>
      <w:tr w14:paraId="30C5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7D02B87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版权登记</w:t>
            </w:r>
          </w:p>
        </w:tc>
        <w:tc>
          <w:tcPr>
            <w:tcW w:w="2263" w:type="dxa"/>
            <w:vAlign w:val="center"/>
          </w:tcPr>
          <w:p w14:paraId="74DC664F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否</w:t>
            </w:r>
          </w:p>
        </w:tc>
        <w:tc>
          <w:tcPr>
            <w:tcW w:w="1216" w:type="dxa"/>
            <w:vAlign w:val="center"/>
          </w:tcPr>
          <w:p w14:paraId="0A80A0D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所有权</w:t>
            </w:r>
          </w:p>
        </w:tc>
        <w:tc>
          <w:tcPr>
            <w:tcW w:w="2716" w:type="dxa"/>
            <w:vAlign w:val="center"/>
          </w:tcPr>
          <w:p w14:paraId="0480CDC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个人</w:t>
            </w:r>
          </w:p>
        </w:tc>
      </w:tr>
      <w:tr w14:paraId="2DEB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5" w:type="dxa"/>
            <w:vAlign w:val="center"/>
          </w:tcPr>
          <w:p w14:paraId="7C37707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知识产权</w:t>
            </w:r>
          </w:p>
        </w:tc>
        <w:tc>
          <w:tcPr>
            <w:tcW w:w="6195" w:type="dxa"/>
            <w:gridSpan w:val="3"/>
            <w:vAlign w:val="center"/>
          </w:tcPr>
          <w:p w14:paraId="1AB95D5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 xml:space="preserve">实用新型  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外观设计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>无</w:t>
            </w:r>
          </w:p>
        </w:tc>
      </w:tr>
      <w:tr w14:paraId="1FF7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00" w:type="dxa"/>
            <w:gridSpan w:val="4"/>
            <w:shd w:val="clear" w:color="auto" w:fill="D7D7D7"/>
            <w:vAlign w:val="center"/>
          </w:tcPr>
          <w:p w14:paraId="7E3BAE0A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6" w:firstLine="56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设计说明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200-400字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7D9E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5" w:hRule="atLeast"/>
        </w:trPr>
        <w:tc>
          <w:tcPr>
            <w:tcW w:w="8100" w:type="dxa"/>
            <w:gridSpan w:val="4"/>
            <w:vAlign w:val="top"/>
          </w:tcPr>
          <w:p w14:paraId="4A5A265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主要围绕设计背景、设计目标、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设计理念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材料选择、功能性与舒适性、环保与可持续性、创意与个性化、经济社会效益等方面进行描述。</w:t>
            </w:r>
          </w:p>
          <w:p w14:paraId="54114C6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27E11FE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2EDCDA4D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表4：作品图片</w:t>
      </w:r>
    </w:p>
    <w:tbl>
      <w:tblPr>
        <w:tblStyle w:val="8"/>
        <w:tblW w:w="7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554"/>
        <w:gridCol w:w="2583"/>
      </w:tblGrid>
      <w:tr w14:paraId="738F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720" w:type="dxa"/>
            <w:gridSpan w:val="3"/>
            <w:shd w:val="clear" w:color="auto" w:fill="D7D7D7" w:themeFill="background1" w:themeFillShade="D8"/>
            <w:vAlign w:val="center"/>
          </w:tcPr>
          <w:p w14:paraId="48BB8D95">
            <w:pPr>
              <w:pStyle w:val="15"/>
              <w:spacing w:before="86" w:line="214" w:lineRule="auto"/>
              <w:jc w:val="center"/>
              <w:rPr>
                <w:rFonts w:hint="default" w:ascii="Times New Roman" w:hAnsi="Times New Roman" w:eastAsia="仿宋_GB2312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提供分辨率300dpi以上的各角度视图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或效果图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449F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7720" w:type="dxa"/>
            <w:gridSpan w:val="3"/>
            <w:vAlign w:val="center"/>
          </w:tcPr>
          <w:p w14:paraId="436EB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0475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0A8325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4B8B4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54E09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7422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0F601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742D2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75CD3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6D8D495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6BA117C0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footerReference r:id="rId5" w:type="default"/>
          <w:pgSz w:w="10130" w:h="12480"/>
          <w:pgMar w:top="1060" w:right="1077" w:bottom="1060" w:left="1199" w:header="0" w:footer="306" w:gutter="0"/>
          <w:cols w:space="0" w:num="1"/>
          <w:rtlGutter w:val="0"/>
          <w:docGrid w:linePitch="0" w:charSpace="0"/>
        </w:sectPr>
      </w:pPr>
    </w:p>
    <w:p w14:paraId="0874A8E5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表5：作品展板</w:t>
      </w:r>
    </w:p>
    <w:tbl>
      <w:tblPr>
        <w:tblStyle w:val="8"/>
        <w:tblW w:w="227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2"/>
      </w:tblGrid>
      <w:tr w14:paraId="0E4E3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712" w:type="dxa"/>
            <w:shd w:val="clear" w:color="auto" w:fill="D7D7D7" w:themeFill="background1" w:themeFillShade="D8"/>
            <w:vAlign w:val="center"/>
          </w:tcPr>
          <w:p w14:paraId="3861D77C">
            <w:pPr>
              <w:pStyle w:val="15"/>
              <w:spacing w:before="86" w:line="214" w:lineRule="auto"/>
              <w:jc w:val="both"/>
              <w:rPr>
                <w:rFonts w:hint="default" w:ascii="Times New Roman" w:hAnsi="Times New Roman" w:eastAsia="宋体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分辨率300dpi以上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A3横向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或竖向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展板（彩色），主要包含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场景图、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结构图及设计说明等。</w:t>
            </w:r>
          </w:p>
        </w:tc>
      </w:tr>
      <w:tr w14:paraId="550B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8" w:hRule="atLeast"/>
        </w:trPr>
        <w:tc>
          <w:tcPr>
            <w:tcW w:w="22712" w:type="dxa"/>
            <w:vAlign w:val="top"/>
          </w:tcPr>
          <w:p w14:paraId="692724AD">
            <w:pPr>
              <w:spacing w:before="181" w:line="153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-955675</wp:posOffset>
                      </wp:positionH>
                      <wp:positionV relativeFrom="topMargin">
                        <wp:posOffset>561975</wp:posOffset>
                      </wp:positionV>
                      <wp:extent cx="49530" cy="755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" cy="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FB348C">
                                  <w:pPr>
                                    <w:pStyle w:val="15"/>
                                    <w:spacing w:before="19" w:line="182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0.1pt;margin-top:44.75pt;height:5.95pt;width:3.9pt;mso-position-horizontal-relative:page;mso-position-vertical-relative:page;z-index:-251657216;mso-width-relative:page;mso-height-relative:page;" filled="f" stroked="f" coordsize="21600,21600" o:gfxdata="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0YHDaAAAADAEAAA8AAAAAAAAAAQAgAAAAIgAAAGRycy9kb3ducmV2LnhtbFBLAQIU&#10;ABQAAAAIAIdO4kDkqEzfuAEAAG8DAAAOAAAAAAAAAAEAIAAAACk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2FB348C">
                            <w:pPr>
                              <w:pStyle w:val="15"/>
                              <w:spacing w:before="19" w:line="182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7AC2D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385DCF34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51FA10FF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45DAC7BF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14658EFB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392C2AC6">
            <w:pPr>
              <w:spacing w:before="225" w:line="83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rightMargin">
                        <wp:posOffset>-423545</wp:posOffset>
                      </wp:positionH>
                      <wp:positionV relativeFrom="topMargin">
                        <wp:posOffset>646430</wp:posOffset>
                      </wp:positionV>
                      <wp:extent cx="123825" cy="863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29413C">
                                  <w:pPr>
                                    <w:pStyle w:val="15"/>
                                    <w:spacing w:before="20" w:line="219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  <w:szCs w:val="8"/>
                                    </w:rPr>
                                    <w:t>.7米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2pt;margin-top:51.4pt;height:6.8pt;width:9.75pt;mso-position-horizontal-relative:page;mso-position-vertical-relative:page;z-index:-251656192;mso-width-relative:page;mso-height-relative:page;" filled="f" stroked="f" coordsize="21600,21600" o:gfxdata="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qPxm7ZAAAACwEAAA8AAAAAAAAAAQAgAAAAIgAAAGRycy9kb3ducmV2LnhtbFBLAQIU&#10;ABQAAAAIAIdO4kDJwH6LuQEAAHA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E29413C">
                            <w:pPr>
                              <w:pStyle w:val="15"/>
                              <w:spacing w:before="20" w:line="219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  <w:szCs w:val="8"/>
                              </w:rPr>
                              <w:t>.7米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A3横向展板）</w:t>
            </w:r>
          </w:p>
        </w:tc>
      </w:tr>
    </w:tbl>
    <w:p w14:paraId="4C96AD9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注：可另加附页。</w:t>
      </w:r>
    </w:p>
    <w:p w14:paraId="487520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特别说明：除上述材料外，可提供作品视频和作品介绍PPT，视频时长控制在3分钟以内，格式为AVI、MOV、MP4等，画面比例自定，可以配字幕和配音说明；作品介绍PPT控制在15页以内，画面比例16</w:t>
      </w:r>
      <w:r>
        <w:rPr>
          <w:rFonts w:hint="eastAsia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9，与申报书合并打包提报。</w:t>
      </w:r>
    </w:p>
    <w:sectPr>
      <w:pgSz w:w="23811" w:h="16838" w:orient="landscape"/>
      <w:pgMar w:top="386" w:right="386" w:bottom="386" w:left="386" w:header="0" w:footer="30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A5CC9">
    <w:pPr>
      <w:pStyle w:val="3"/>
      <w:spacing w:line="160" w:lineRule="auto"/>
      <w:ind w:left="4180"/>
      <w:rPr>
        <w:sz w:val="8"/>
        <w:szCs w:val="8"/>
      </w:rPr>
    </w:pPr>
    <w:r>
      <w:rPr>
        <w:sz w:val="8"/>
        <w:szCs w:val="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xNDcxM2ZiYjE0YzYxNDZhNWZkMjg1Y2M3ZGFkODIifQ=="/>
  </w:docVars>
  <w:rsids>
    <w:rsidRoot w:val="00000000"/>
    <w:rsid w:val="00294959"/>
    <w:rsid w:val="00771B68"/>
    <w:rsid w:val="01080A12"/>
    <w:rsid w:val="01510518"/>
    <w:rsid w:val="01514167"/>
    <w:rsid w:val="019B7C7F"/>
    <w:rsid w:val="051756C8"/>
    <w:rsid w:val="0662314B"/>
    <w:rsid w:val="06874187"/>
    <w:rsid w:val="07EF7893"/>
    <w:rsid w:val="08D00067"/>
    <w:rsid w:val="08F024B8"/>
    <w:rsid w:val="09A17C56"/>
    <w:rsid w:val="0C3F385F"/>
    <w:rsid w:val="0C50326D"/>
    <w:rsid w:val="0C8A677F"/>
    <w:rsid w:val="0DFA16E3"/>
    <w:rsid w:val="0E553A87"/>
    <w:rsid w:val="0E567261"/>
    <w:rsid w:val="0E596ACA"/>
    <w:rsid w:val="0E8E2C22"/>
    <w:rsid w:val="0EC56195"/>
    <w:rsid w:val="0F1D3938"/>
    <w:rsid w:val="0F572066"/>
    <w:rsid w:val="0F7B0737"/>
    <w:rsid w:val="0FCD3553"/>
    <w:rsid w:val="107734BE"/>
    <w:rsid w:val="119B4F8B"/>
    <w:rsid w:val="12B46304"/>
    <w:rsid w:val="140B3113"/>
    <w:rsid w:val="144A451A"/>
    <w:rsid w:val="15AB60E4"/>
    <w:rsid w:val="15E50ECA"/>
    <w:rsid w:val="15FD6214"/>
    <w:rsid w:val="16114558"/>
    <w:rsid w:val="16DF591A"/>
    <w:rsid w:val="17AE7AE9"/>
    <w:rsid w:val="189015C1"/>
    <w:rsid w:val="18D23988"/>
    <w:rsid w:val="18F65960"/>
    <w:rsid w:val="19100845"/>
    <w:rsid w:val="1958746A"/>
    <w:rsid w:val="19CA2F6C"/>
    <w:rsid w:val="19F5446F"/>
    <w:rsid w:val="1B3C158C"/>
    <w:rsid w:val="1C220782"/>
    <w:rsid w:val="1C2F4C4D"/>
    <w:rsid w:val="1C7134B8"/>
    <w:rsid w:val="1C9571A6"/>
    <w:rsid w:val="1DA82F09"/>
    <w:rsid w:val="1DAB29F9"/>
    <w:rsid w:val="1E110AAE"/>
    <w:rsid w:val="1F1C595D"/>
    <w:rsid w:val="1FBE11BA"/>
    <w:rsid w:val="20796DDF"/>
    <w:rsid w:val="20AE0B59"/>
    <w:rsid w:val="20BB11A5"/>
    <w:rsid w:val="22055993"/>
    <w:rsid w:val="2238734A"/>
    <w:rsid w:val="224F6049"/>
    <w:rsid w:val="237B5EF1"/>
    <w:rsid w:val="24B16D08"/>
    <w:rsid w:val="26176E7E"/>
    <w:rsid w:val="262477ED"/>
    <w:rsid w:val="26770CC7"/>
    <w:rsid w:val="26A85D28"/>
    <w:rsid w:val="27133AE9"/>
    <w:rsid w:val="2714160F"/>
    <w:rsid w:val="2753038A"/>
    <w:rsid w:val="27554102"/>
    <w:rsid w:val="28373807"/>
    <w:rsid w:val="28A6728F"/>
    <w:rsid w:val="29543F45"/>
    <w:rsid w:val="2A1C0F07"/>
    <w:rsid w:val="2A495A74"/>
    <w:rsid w:val="2BAC0068"/>
    <w:rsid w:val="2E204D3E"/>
    <w:rsid w:val="2E300B73"/>
    <w:rsid w:val="2F61116A"/>
    <w:rsid w:val="2F69564B"/>
    <w:rsid w:val="30820C42"/>
    <w:rsid w:val="30D00355"/>
    <w:rsid w:val="31B639EF"/>
    <w:rsid w:val="323D7C6C"/>
    <w:rsid w:val="33ED121E"/>
    <w:rsid w:val="34160775"/>
    <w:rsid w:val="341964B7"/>
    <w:rsid w:val="34256C0A"/>
    <w:rsid w:val="34E70363"/>
    <w:rsid w:val="35200B5D"/>
    <w:rsid w:val="36372C24"/>
    <w:rsid w:val="37976071"/>
    <w:rsid w:val="381F1BC2"/>
    <w:rsid w:val="39180AEB"/>
    <w:rsid w:val="393D67A4"/>
    <w:rsid w:val="3A676C9C"/>
    <w:rsid w:val="3AD4138A"/>
    <w:rsid w:val="3B1B48C3"/>
    <w:rsid w:val="3BA23236"/>
    <w:rsid w:val="3BAE3989"/>
    <w:rsid w:val="3BF35840"/>
    <w:rsid w:val="3C237ED3"/>
    <w:rsid w:val="3C5601AE"/>
    <w:rsid w:val="3C9F559D"/>
    <w:rsid w:val="3DBB413B"/>
    <w:rsid w:val="3DC47494"/>
    <w:rsid w:val="3E71027E"/>
    <w:rsid w:val="3FBF701F"/>
    <w:rsid w:val="3FC75019"/>
    <w:rsid w:val="3FEC0F24"/>
    <w:rsid w:val="40905D53"/>
    <w:rsid w:val="41140732"/>
    <w:rsid w:val="4144139B"/>
    <w:rsid w:val="42EF4FB3"/>
    <w:rsid w:val="43A93F3B"/>
    <w:rsid w:val="45101210"/>
    <w:rsid w:val="46256F3D"/>
    <w:rsid w:val="463A467F"/>
    <w:rsid w:val="46560EA5"/>
    <w:rsid w:val="46F54B62"/>
    <w:rsid w:val="473B6A46"/>
    <w:rsid w:val="4B6978CC"/>
    <w:rsid w:val="4C107D48"/>
    <w:rsid w:val="4CCE79E7"/>
    <w:rsid w:val="4D5D6432"/>
    <w:rsid w:val="4E642993"/>
    <w:rsid w:val="4E7D7917"/>
    <w:rsid w:val="4EA731FC"/>
    <w:rsid w:val="4EB8094F"/>
    <w:rsid w:val="50096F88"/>
    <w:rsid w:val="50C7663B"/>
    <w:rsid w:val="51C969CF"/>
    <w:rsid w:val="525E7A5F"/>
    <w:rsid w:val="529F5982"/>
    <w:rsid w:val="54401367"/>
    <w:rsid w:val="54A42D8D"/>
    <w:rsid w:val="54CF07A0"/>
    <w:rsid w:val="54D76A6D"/>
    <w:rsid w:val="56F73FDE"/>
    <w:rsid w:val="57684EDC"/>
    <w:rsid w:val="583E0B9E"/>
    <w:rsid w:val="58F85DEC"/>
    <w:rsid w:val="5AC96D21"/>
    <w:rsid w:val="5B2630E4"/>
    <w:rsid w:val="5B7F45A2"/>
    <w:rsid w:val="5C8E2CEF"/>
    <w:rsid w:val="5CE61BA3"/>
    <w:rsid w:val="5DC75882"/>
    <w:rsid w:val="5E512226"/>
    <w:rsid w:val="5EDD61AF"/>
    <w:rsid w:val="5F6B7317"/>
    <w:rsid w:val="618648DC"/>
    <w:rsid w:val="61F93300"/>
    <w:rsid w:val="62061579"/>
    <w:rsid w:val="621C7D00"/>
    <w:rsid w:val="62F37D50"/>
    <w:rsid w:val="632717A7"/>
    <w:rsid w:val="65077AE2"/>
    <w:rsid w:val="65F8742B"/>
    <w:rsid w:val="669D7098"/>
    <w:rsid w:val="66AD6467"/>
    <w:rsid w:val="66BB03FB"/>
    <w:rsid w:val="66CC0FE3"/>
    <w:rsid w:val="67B2772A"/>
    <w:rsid w:val="68E048D2"/>
    <w:rsid w:val="69833749"/>
    <w:rsid w:val="6A505A87"/>
    <w:rsid w:val="6A9242F2"/>
    <w:rsid w:val="6AD466B8"/>
    <w:rsid w:val="6ADC556D"/>
    <w:rsid w:val="6ADF6E0B"/>
    <w:rsid w:val="6B621F16"/>
    <w:rsid w:val="6BBF6F53"/>
    <w:rsid w:val="6BE75F78"/>
    <w:rsid w:val="6C89702F"/>
    <w:rsid w:val="6D7E290C"/>
    <w:rsid w:val="6D8F4B19"/>
    <w:rsid w:val="6E0472B5"/>
    <w:rsid w:val="6EBE3907"/>
    <w:rsid w:val="6EBF174B"/>
    <w:rsid w:val="6F616041"/>
    <w:rsid w:val="72D24ACF"/>
    <w:rsid w:val="73B47087"/>
    <w:rsid w:val="749B0247"/>
    <w:rsid w:val="74A0585D"/>
    <w:rsid w:val="75295853"/>
    <w:rsid w:val="760B6D06"/>
    <w:rsid w:val="76593F16"/>
    <w:rsid w:val="771D2878"/>
    <w:rsid w:val="789B6A68"/>
    <w:rsid w:val="794E7636"/>
    <w:rsid w:val="795949DC"/>
    <w:rsid w:val="797177C8"/>
    <w:rsid w:val="79815C5D"/>
    <w:rsid w:val="7A2B0456"/>
    <w:rsid w:val="7BE81FC4"/>
    <w:rsid w:val="7BEB1AB4"/>
    <w:rsid w:val="7D567401"/>
    <w:rsid w:val="7D692C90"/>
    <w:rsid w:val="7DB5312F"/>
    <w:rsid w:val="7DD24CD9"/>
    <w:rsid w:val="7E001E75"/>
    <w:rsid w:val="7EC87E8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8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9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4">
    <w:name w:val="font101"/>
    <w:basedOn w:val="6"/>
    <w:qFormat/>
    <w:uiPriority w:val="0"/>
    <w:rPr>
      <w:rFonts w:hint="eastAsia" w:ascii="仿宋_GB2312" w:eastAsia="仿宋_GB2312" w:cs="仿宋_GB2312"/>
      <w:color w:val="000000"/>
      <w:sz w:val="10"/>
      <w:szCs w:val="1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1501</Words>
  <Characters>1583</Characters>
  <TotalTime>14</TotalTime>
  <ScaleCrop>false</ScaleCrop>
  <LinksUpToDate>false</LinksUpToDate>
  <CharactersWithSpaces>1790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2024-06-11T14:12:00Z</dcterms:created>
  <dc:creator>adid66</dc:creator>
  <cp:lastModifiedBy>WPS_1492587753</cp:lastModifiedBy>
  <dcterms:modified xsi:type="dcterms:W3CDTF">2025-05-27T08:09:16Z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2024-06-11T14:12:33Z</vt:filetime>
  </property>
  <property fmtid="{D5CDD505-2E9C-101B-9397-08002B2CF9AE}" pid="4" name="UsrData">
    <vt:lpwstr>6667eacfdd2928001fcad820wl</vt:lpwstr>
  </property>
  <property fmtid="{D5CDD505-2E9C-101B-9397-08002B2CF9AE}" pid="5" name="KSOProductBuildVer">
    <vt:lpwstr>2052-12.1.0.21171</vt:lpwstr>
  </property>
  <property fmtid="{D5CDD505-2E9C-101B-9397-08002B2CF9AE}" pid="6" name="ICV">
    <vt:lpwstr>14AD7FCADC8C40AFBBC8618737FCBEDC_13</vt:lpwstr>
  </property>
  <property fmtid="{D5CDD505-2E9C-101B-9397-08002B2CF9AE}" pid="7" name="KSOTemplateDocerSaveRecord">
    <vt:lpwstr>eyJoZGlkIjoiNjE2ZmU0MjcwYWY2YWMxYjRiYzk4NTVhNjZiNTc1NTkiLCJ1c2VySWQiOiIyNzU4MzQ1ODIifQ==</vt:lpwstr>
  </property>
</Properties>
</file>