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C79AC">
      <w:pPr>
        <w:rPr>
          <w:rFonts w:hint="eastAsia"/>
        </w:rPr>
      </w:pPr>
      <w:bookmarkStart w:id="0" w:name="_GoBack"/>
      <w:r>
        <w:rPr>
          <w:rFonts w:hint="eastAsia"/>
        </w:rPr>
        <w:t>关于济南市“泉城杯”工业设计大赛拟入围决赛作品名单的公示</w:t>
      </w:r>
    </w:p>
    <w:bookmarkEnd w:id="0"/>
    <w:p w14:paraId="62AA0B03">
      <w:pPr>
        <w:rPr>
          <w:rFonts w:hint="eastAsia"/>
        </w:rPr>
      </w:pPr>
    </w:p>
    <w:p w14:paraId="73AD53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/>
        <w:ind w:left="0" w:right="0"/>
        <w:jc w:val="both"/>
      </w:pPr>
      <w:r>
        <w:rPr>
          <w:rFonts w:ascii="仿宋_GB2312" w:hAnsi="Segoe UI" w:eastAsia="仿宋_GB2312" w:cs="仿宋_GB2312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根据《济南市</w:t>
      </w:r>
      <w:r>
        <w:rPr>
          <w:rFonts w:hint="eastAsia" w:ascii="仿宋_GB2312" w:hAnsi="Segoe UI" w:eastAsia="仿宋_GB2312" w:cs="仿宋_GB2312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“泉城杯”工业设计大赛工作方案》（济工信未来产业字〔2026〕5号)和有关评审细则，大赛组委会办公室委托山东省工业设计协会对参赛作品进行了初评，拟确定120件作品入围终评名单。现将拟入围作品名单予以公示，接受社会监督。公示期为8月20日至8月24日(共5天)。在公示期间内，任何单位或个人如有异议，可向大赛组委会办公室反映。公示期结束后，大赛组委会办公室将对最终入围终评作品名单进行公布。</w:t>
      </w:r>
    </w:p>
    <w:p w14:paraId="4E95C1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/>
        <w:ind w:left="0" w:right="0"/>
        <w:jc w:val="left"/>
      </w:pPr>
      <w:r>
        <w:rPr>
          <w:rFonts w:hint="eastAsia" w:ascii="仿宋_GB2312" w:hAnsi="Segoe UI" w:eastAsia="仿宋_GB2312" w:cs="仿宋_GB2312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   联系电话：0531-51705758</w:t>
      </w:r>
    </w:p>
    <w:p w14:paraId="585115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/>
        <w:ind w:left="0" w:right="0"/>
        <w:jc w:val="both"/>
      </w:pPr>
      <w:r>
        <w:rPr>
          <w:rFonts w:hint="eastAsia" w:ascii="仿宋_GB2312" w:hAnsi="Segoe UI" w:eastAsia="仿宋_GB2312" w:cs="仿宋_GB2312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    电子邮箱：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u w:val="none"/>
          <w:bdr w:val="none" w:color="auto" w:sz="0" w:space="0"/>
          <w:lang w:val="en-US" w:eastAsia="zh-CN" w:bidi="ar"/>
        </w:rPr>
        <w:instrText xml:space="preserve"> HYPERLINK "mailto:sjjhxxhwkjc@jn.shandong.cn" </w:instrTex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Style w:val="7"/>
          <w:rFonts w:hint="eastAsia" w:ascii="仿宋_GB2312" w:hAnsi="Segoe UI" w:eastAsia="仿宋_GB2312" w:cs="仿宋_GB2312"/>
          <w:i w:val="0"/>
          <w:iCs w:val="0"/>
          <w:caps w:val="0"/>
          <w:spacing w:val="0"/>
          <w:u w:val="single"/>
          <w:bdr w:val="none" w:color="auto" w:sz="0" w:space="0"/>
        </w:rPr>
        <w:t>sjjhxxhwkjc@jn.shandong.cn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u w:val="none"/>
          <w:bdr w:val="none" w:color="auto" w:sz="0" w:space="0"/>
          <w:lang w:val="en-US" w:eastAsia="zh-CN" w:bidi="ar"/>
        </w:rPr>
        <w:fldChar w:fldCharType="end"/>
      </w:r>
    </w:p>
    <w:p w14:paraId="2637F6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/>
        <w:ind w:left="0" w:right="0"/>
        <w:jc w:val="right"/>
      </w:pPr>
      <w:r>
        <w:rPr>
          <w:rFonts w:hint="eastAsia" w:ascii="仿宋_GB2312" w:hAnsi="Segoe UI" w:eastAsia="仿宋_GB2312" w:cs="仿宋_GB2312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济南市“泉城杯”工业设计大赛组委会</w:t>
      </w:r>
    </w:p>
    <w:p w14:paraId="6B8D7C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/>
        <w:ind w:left="0" w:right="0"/>
        <w:jc w:val="right"/>
      </w:pPr>
      <w:r>
        <w:rPr>
          <w:rFonts w:hint="eastAsia" w:ascii="仿宋_GB2312" w:hAnsi="Segoe UI" w:eastAsia="仿宋_GB2312" w:cs="仿宋_GB2312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2026年8月20日       </w:t>
      </w:r>
    </w:p>
    <w:p w14:paraId="54D6C9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06" w:afterAutospacing="0"/>
        <w:ind w:left="0" w:right="0"/>
      </w:pPr>
      <w:r>
        <w:rPr>
          <w:i w:val="0"/>
          <w:iCs w:val="0"/>
          <w:caps w:val="0"/>
          <w:color w:val="333333"/>
          <w:spacing w:val="0"/>
          <w:bdr w:val="none" w:color="auto" w:sz="0" w:space="0"/>
        </w:rPr>
        <w:t>附件下载</w:t>
      </w:r>
    </w:p>
    <w:p w14:paraId="5595A41E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677FF"/>
          <w:spacing w:val="0"/>
          <w:sz w:val="21"/>
          <w:szCs w:val="21"/>
          <w:u w:val="none"/>
          <w:bdr w:val="none" w:color="auto" w:sz="0" w:space="0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color w:val="1677FF"/>
          <w:spacing w:val="0"/>
          <w:sz w:val="21"/>
          <w:szCs w:val="21"/>
          <w:u w:val="none"/>
          <w:bdr w:val="none" w:color="auto" w:sz="0" w:space="0"/>
        </w:rPr>
        <w:instrText xml:space="preserve"> HYPERLINK "https://www.sdfgit.com/registration/sys/common/static/reg_articles/%E6%B5%8E%E5%8D%97%E5%B8%82%E6%B3%89%E5%9F%8E%E6%9D%AF%E5%B7%A5%E4%B8%9A%E8%AE%BE%E8%AE%A1%E5%A4%A7%E8%B5%9B%E6%8B%9F%E5%85%A5%E5%9B%B4%E5%86%B3%E8%B5%9B%E4%BD%9C%E5%93%81%E5%90%8D%E5%8D%95_1787219788905.xlsx" \t "https://www.sdfgit.com/registrationDesk/news/_blank" </w:instrText>
      </w:r>
      <w:r>
        <w:rPr>
          <w:rFonts w:hint="default" w:ascii="Segoe UI" w:hAnsi="Segoe UI" w:eastAsia="Segoe UI" w:cs="Segoe UI"/>
          <w:i w:val="0"/>
          <w:iCs w:val="0"/>
          <w:caps w:val="0"/>
          <w:color w:val="1677FF"/>
          <w:spacing w:val="0"/>
          <w:sz w:val="21"/>
          <w:szCs w:val="21"/>
          <w:u w:val="none"/>
          <w:bdr w:val="none" w:color="auto" w:sz="0" w:space="0"/>
        </w:rPr>
        <w:fldChar w:fldCharType="separate"/>
      </w: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176F57"/>
          <w:spacing w:val="0"/>
          <w:sz w:val="21"/>
          <w:szCs w:val="21"/>
          <w:u w:val="none"/>
          <w:bdr w:val="none" w:color="auto" w:sz="0" w:space="0"/>
        </w:rPr>
        <w:t>济南市“泉城杯”工业设计大赛拟入围决赛作品名单.xlsx</w:t>
      </w:r>
      <w:r>
        <w:rPr>
          <w:rFonts w:hint="default" w:ascii="Segoe UI" w:hAnsi="Segoe UI" w:eastAsia="Segoe UI" w:cs="Segoe UI"/>
          <w:i w:val="0"/>
          <w:iCs w:val="0"/>
          <w:caps w:val="0"/>
          <w:color w:val="1677FF"/>
          <w:spacing w:val="0"/>
          <w:sz w:val="21"/>
          <w:szCs w:val="21"/>
          <w:u w:val="none"/>
          <w:bdr w:val="none" w:color="auto" w:sz="0" w:space="0"/>
        </w:rPr>
        <w:fldChar w:fldCharType="end"/>
      </w:r>
    </w:p>
    <w:p w14:paraId="7291FAA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D45A51"/>
    <w:multiLevelType w:val="multilevel"/>
    <w:tmpl w:val="E3D45A5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3C65B0"/>
    <w:rsid w:val="62EF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5"/>
    <w:basedOn w:val="1"/>
    <w:next w:val="1"/>
    <w:link w:val="8"/>
    <w:semiHidden/>
    <w:unhideWhenUsed/>
    <w:qFormat/>
    <w:uiPriority w:val="0"/>
    <w:pPr>
      <w:spacing w:before="200"/>
      <w:ind w:left="0" w:leftChars="0"/>
      <w:jc w:val="left"/>
      <w:outlineLvl w:val="4"/>
    </w:pPr>
    <w:rPr>
      <w:rFonts w:ascii="仿宋_GB2312" w:hAnsi="仿宋_GB2312" w:eastAsia="仿宋_GB2312" w:cs="Times New Roman"/>
      <w:smallCaps/>
      <w:color w:val="000000" w:themeColor="text1"/>
      <w:spacing w:val="11"/>
      <w:sz w:val="28"/>
      <w:szCs w:val="26"/>
      <w14:textFill>
        <w14:solidFill>
          <w14:schemeClr w14:val="tx1"/>
        </w14:solidFill>
      </w14:textFill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iPriority w:val="0"/>
    <w:rPr>
      <w:color w:val="0000FF"/>
      <w:u w:val="single"/>
    </w:rPr>
  </w:style>
  <w:style w:type="character" w:customStyle="1" w:styleId="8">
    <w:name w:val="标题 5 Char1"/>
    <w:basedOn w:val="6"/>
    <w:link w:val="4"/>
    <w:qFormat/>
    <w:uiPriority w:val="9"/>
    <w:rPr>
      <w:rFonts w:ascii="仿宋_GB2312" w:hAnsi="仿宋_GB2312" w:eastAsia="仿宋_GB2312" w:cs="Times New Roman"/>
      <w:smallCaps/>
      <w:color w:val="000000" w:themeColor="text1"/>
      <w:spacing w:val="11"/>
      <w:sz w:val="28"/>
      <w:szCs w:val="26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2024-08-21T08:46:00Z</dcterms:created>
  <dc:creator>adid66</dc:creator>
  <cp:lastModifiedBy>WPS_1492587753</cp:lastModifiedBy>
  <dcterms:modified xsi:type="dcterms:W3CDTF">2026-08-21T07:08:45Z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6385C12A76FF40AC9FDCBA991B7882A5_12</vt:lpwstr>
  </property>
  <property fmtid="{D5CDD505-2E9C-101B-9397-08002B2CF9AE}" pid="4" name="KSOTemplateDocerSaveRecord">
    <vt:lpwstr>eyJoZGlkIjoiMzZiMDhjNjczZTJiMTBjOTcxZjZkYjA3MmZiOThlY2IiLCJ1c2VySWQiOiIyNzU4MzQ1ODIifQ==</vt:lpwstr>
  </property>
</Properties>
</file>